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39" w:rsidRDefault="00FF4839">
      <w:pPr>
        <w:spacing w:before="100" w:beforeAutospacing="1" w:after="100" w:afterAutospacing="1" w:line="520" w:lineRule="exact"/>
        <w:jc w:val="center"/>
        <w:rPr>
          <w:rFonts w:ascii="华文中宋" w:eastAsia="华文中宋" w:hAnsi="华文中宋" w:cs="宋体"/>
          <w:sz w:val="44"/>
          <w:szCs w:val="44"/>
        </w:rPr>
      </w:pPr>
    </w:p>
    <w:p w:rsidR="00EF6398" w:rsidRDefault="004E5417">
      <w:pPr>
        <w:spacing w:before="100" w:beforeAutospacing="1" w:after="100" w:afterAutospacing="1" w:line="520" w:lineRule="exact"/>
        <w:jc w:val="center"/>
        <w:rPr>
          <w:rFonts w:ascii="华文中宋" w:eastAsia="华文中宋" w:hAnsi="华文中宋" w:cs="方正小标宋简体"/>
          <w:sz w:val="44"/>
          <w:szCs w:val="44"/>
          <w:lang/>
        </w:rPr>
      </w:pPr>
      <w:r>
        <w:rPr>
          <w:rFonts w:ascii="华文中宋" w:eastAsia="华文中宋" w:hAnsi="华文中宋" w:cs="宋体" w:hint="eastAsia"/>
          <w:sz w:val="44"/>
          <w:szCs w:val="44"/>
        </w:rPr>
        <w:t>开展</w:t>
      </w:r>
      <w:bookmarkStart w:id="0" w:name="OLE_LINK3"/>
      <w:r>
        <w:rPr>
          <w:rFonts w:ascii="华文中宋" w:eastAsia="华文中宋" w:hAnsi="华文中宋" w:cs="___WRD_EMBED_SUB_44" w:hint="eastAsia"/>
          <w:sz w:val="44"/>
          <w:szCs w:val="44"/>
        </w:rPr>
        <w:t>家政技能竞赛</w:t>
      </w:r>
      <w:r>
        <w:rPr>
          <w:rFonts w:ascii="华文中宋" w:eastAsia="华文中宋" w:hAnsi="华文中宋" w:cs="宋体" w:hint="eastAsia"/>
          <w:sz w:val="44"/>
          <w:szCs w:val="44"/>
        </w:rPr>
        <w:t>及促消费活动</w:t>
      </w:r>
      <w:bookmarkEnd w:id="0"/>
      <w:r>
        <w:rPr>
          <w:rFonts w:ascii="华文中宋" w:eastAsia="华文中宋" w:hAnsi="华文中宋" w:cs="宋体" w:hint="eastAsia"/>
          <w:sz w:val="44"/>
          <w:szCs w:val="44"/>
        </w:rPr>
        <w:t>采购</w:t>
      </w:r>
      <w:r>
        <w:rPr>
          <w:rFonts w:ascii="华文中宋" w:eastAsia="华文中宋" w:hAnsi="华文中宋" w:cs="方正小标宋简体" w:hint="eastAsia"/>
          <w:kern w:val="0"/>
          <w:sz w:val="44"/>
          <w:szCs w:val="44"/>
          <w:lang/>
        </w:rPr>
        <w:t>需求</w:t>
      </w:r>
    </w:p>
    <w:p w:rsidR="00EF6398" w:rsidRPr="00C75892" w:rsidRDefault="004E5417">
      <w:pPr>
        <w:spacing w:before="100" w:beforeAutospacing="1" w:after="100" w:afterAutospacing="1" w:line="520" w:lineRule="exact"/>
        <w:jc w:val="center"/>
        <w:rPr>
          <w:rFonts w:ascii="方正小标宋简体" w:eastAsia="方正小标宋简体" w:hAnsi="方正小标宋简体" w:cs="方正小标宋简体"/>
          <w:sz w:val="30"/>
          <w:szCs w:val="30"/>
          <w:lang/>
        </w:rPr>
      </w:pPr>
      <w:r w:rsidRPr="00C75892">
        <w:rPr>
          <w:rFonts w:asciiTheme="minorEastAsia" w:hAnsiTheme="minorEastAsia" w:cs="仿宋_GB2312" w:hint="eastAsia"/>
          <w:b/>
          <w:bCs/>
          <w:color w:val="333333"/>
          <w:kern w:val="0"/>
          <w:sz w:val="30"/>
          <w:szCs w:val="30"/>
          <w:lang/>
        </w:rPr>
        <w:t>预算金额：</w:t>
      </w:r>
      <w:r w:rsidRPr="00C75892">
        <w:rPr>
          <w:rFonts w:asciiTheme="minorEastAsia" w:hAnsiTheme="minorEastAsia" w:cs="仿宋_GB2312"/>
          <w:b/>
          <w:bCs/>
          <w:color w:val="333333"/>
          <w:kern w:val="0"/>
          <w:sz w:val="30"/>
          <w:szCs w:val="30"/>
          <w:lang/>
        </w:rPr>
        <w:t>3</w:t>
      </w:r>
      <w:r w:rsidRPr="00C75892">
        <w:rPr>
          <w:rFonts w:asciiTheme="minorEastAsia" w:hAnsiTheme="minorEastAsia" w:cs="仿宋_GB2312" w:hint="eastAsia"/>
          <w:b/>
          <w:bCs/>
          <w:color w:val="333333"/>
          <w:kern w:val="0"/>
          <w:sz w:val="30"/>
          <w:szCs w:val="30"/>
          <w:lang/>
        </w:rPr>
        <w:t>0万元    拟采购时间：2026年</w:t>
      </w:r>
      <w:r w:rsidRPr="00C75892">
        <w:rPr>
          <w:rFonts w:asciiTheme="minorEastAsia" w:hAnsiTheme="minorEastAsia" w:cs="仿宋_GB2312"/>
          <w:b/>
          <w:bCs/>
          <w:color w:val="333333"/>
          <w:kern w:val="0"/>
          <w:sz w:val="30"/>
          <w:szCs w:val="30"/>
          <w:lang/>
        </w:rPr>
        <w:t>9</w:t>
      </w:r>
      <w:r w:rsidRPr="00C75892">
        <w:rPr>
          <w:rFonts w:asciiTheme="minorEastAsia" w:hAnsiTheme="minorEastAsia" w:cs="仿宋_GB2312" w:hint="eastAsia"/>
          <w:b/>
          <w:bCs/>
          <w:color w:val="333333"/>
          <w:kern w:val="0"/>
          <w:sz w:val="30"/>
          <w:szCs w:val="30"/>
          <w:lang/>
        </w:rPr>
        <w:t xml:space="preserve">月   </w:t>
      </w:r>
    </w:p>
    <w:p w:rsidR="00EF6398" w:rsidRPr="00FF4839" w:rsidRDefault="004E5417">
      <w:pPr>
        <w:spacing w:line="560" w:lineRule="exact"/>
        <w:ind w:firstLine="697"/>
        <w:rPr>
          <w:rFonts w:ascii="仿宋" w:eastAsia="仿宋" w:hAnsi="仿宋" w:cs="黑体"/>
          <w:b/>
          <w:bCs/>
          <w:sz w:val="32"/>
          <w:szCs w:val="32"/>
        </w:rPr>
      </w:pPr>
      <w:r w:rsidRPr="00FF4839">
        <w:rPr>
          <w:rFonts w:ascii="仿宋" w:eastAsia="仿宋" w:hAnsi="仿宋" w:cs="黑体" w:hint="eastAsia"/>
          <w:b/>
          <w:bCs/>
          <w:sz w:val="32"/>
          <w:szCs w:val="32"/>
        </w:rPr>
        <w:t>一、采购标的需实现的功能或者目标，以及为落实政府采购政策需满足的要求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1.拟定2026年家政服务员技能竞赛及</w:t>
      </w:r>
      <w:r>
        <w:rPr>
          <w:rFonts w:ascii="仿宋" w:eastAsia="仿宋" w:hAnsi="仿宋" w:cs="微软雅黑" w:hint="eastAsia"/>
          <w:sz w:val="32"/>
          <w:szCs w:val="32"/>
        </w:rPr>
        <w:t>促消费活动</w:t>
      </w:r>
      <w:r>
        <w:rPr>
          <w:rFonts w:ascii="仿宋" w:eastAsia="仿宋" w:hAnsi="仿宋" w:cs="仿宋_GB2312" w:hint="eastAsia"/>
          <w:sz w:val="32"/>
          <w:szCs w:val="32"/>
        </w:rPr>
        <w:t>实施方案，其中技能竞赛包括州市选拔和</w:t>
      </w:r>
      <w:bookmarkStart w:id="1" w:name="OLE_LINK2"/>
      <w:r>
        <w:rPr>
          <w:rFonts w:ascii="仿宋" w:eastAsia="仿宋" w:hAnsi="仿宋" w:cs="仿宋_GB2312" w:hint="eastAsia"/>
          <w:sz w:val="32"/>
          <w:szCs w:val="32"/>
        </w:rPr>
        <w:t>省级决赛两个阶段，省级决赛在昆明市举办。</w:t>
      </w:r>
    </w:p>
    <w:bookmarkEnd w:id="1"/>
    <w:p w:rsidR="00EF6398" w:rsidRPr="00FF4839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 w:rsidRPr="00FF4839">
        <w:rPr>
          <w:rFonts w:ascii="仿宋" w:eastAsia="仿宋" w:hAnsi="仿宋" w:cs="仿宋_GB2312" w:hint="eastAsia"/>
          <w:sz w:val="32"/>
          <w:szCs w:val="32"/>
        </w:rPr>
        <w:t>2.策划并组织实施省级决赛活动。省级决赛由理论考试和实际操作两部分组成，竞赛工种重点围绕母婴护理员、整理收纳师、家务服务员、家庭照护员、家政经理人员、家政培训人员等家政服务领域岗位设置，结合实际从中选取不少于1个工种开展竞赛。须协调可容纳不少于6</w:t>
      </w:r>
      <w:r w:rsidRPr="00FF4839">
        <w:rPr>
          <w:rFonts w:ascii="仿宋" w:eastAsia="仿宋" w:hAnsi="仿宋" w:cs="仿宋_GB2312"/>
          <w:sz w:val="32"/>
          <w:szCs w:val="32"/>
        </w:rPr>
        <w:t>0</w:t>
      </w:r>
      <w:r w:rsidRPr="00FF4839">
        <w:rPr>
          <w:rFonts w:ascii="仿宋" w:eastAsia="仿宋" w:hAnsi="仿宋" w:cs="仿宋_GB2312" w:hint="eastAsia"/>
          <w:sz w:val="32"/>
          <w:szCs w:val="32"/>
        </w:rPr>
        <w:t>名选手的省级决赛场地，负责场地租赁、竞赛设备及物资筹备、场地搭建与布置等工作，并承担</w:t>
      </w:r>
      <w:r w:rsidR="00E30526">
        <w:rPr>
          <w:rFonts w:ascii="仿宋" w:eastAsia="仿宋" w:hAnsi="仿宋" w:cs="仿宋_GB2312" w:hint="eastAsia"/>
          <w:sz w:val="32"/>
          <w:szCs w:val="32"/>
        </w:rPr>
        <w:t>参</w:t>
      </w:r>
      <w:r w:rsidRPr="00FF4839">
        <w:rPr>
          <w:rFonts w:ascii="仿宋" w:eastAsia="仿宋" w:hAnsi="仿宋" w:cs="仿宋_GB2312" w:hint="eastAsia"/>
          <w:sz w:val="32"/>
          <w:szCs w:val="32"/>
        </w:rPr>
        <w:t>赛人员的食宿保障工作。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3.组建专家裁判队伍，</w:t>
      </w:r>
      <w:r>
        <w:rPr>
          <w:rFonts w:ascii="仿宋" w:eastAsia="仿宋" w:hAnsi="仿宋" w:cs="微软雅黑" w:hint="eastAsia"/>
          <w:sz w:val="32"/>
          <w:szCs w:val="32"/>
        </w:rPr>
        <w:t>编制理论和实操比赛试题等技术文件，完成理论和实操评判。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4.在省级决赛会场，组织家政企业开展</w:t>
      </w:r>
      <w:r>
        <w:rPr>
          <w:rFonts w:ascii="仿宋" w:eastAsia="仿宋" w:hAnsi="仿宋" w:cs="微软雅黑" w:hint="eastAsia"/>
          <w:sz w:val="32"/>
          <w:szCs w:val="32"/>
        </w:rPr>
        <w:t>家政促消费活动、家政信用体系建设宣传推广。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</w:t>
      </w:r>
      <w:r>
        <w:rPr>
          <w:rFonts w:ascii="仿宋" w:eastAsia="仿宋" w:hAnsi="仿宋" w:cs="微软雅黑" w:hint="eastAsia"/>
          <w:sz w:val="32"/>
          <w:szCs w:val="32"/>
        </w:rPr>
        <w:t>加强对</w:t>
      </w:r>
      <w:r>
        <w:rPr>
          <w:rFonts w:ascii="仿宋" w:eastAsia="仿宋" w:hAnsi="仿宋" w:cs="___WRD_EMBED_SUB_44" w:hint="eastAsia"/>
          <w:sz w:val="32"/>
          <w:szCs w:val="32"/>
        </w:rPr>
        <w:t>家政技能竞赛</w:t>
      </w:r>
      <w:r>
        <w:rPr>
          <w:rFonts w:ascii="仿宋" w:eastAsia="仿宋" w:hAnsi="仿宋" w:cs="宋体" w:hint="eastAsia"/>
          <w:sz w:val="32"/>
          <w:szCs w:val="32"/>
        </w:rPr>
        <w:t>及促消费活动</w:t>
      </w:r>
      <w:r>
        <w:rPr>
          <w:rFonts w:ascii="仿宋" w:eastAsia="仿宋" w:hAnsi="仿宋" w:cs="仿宋_GB2312" w:hint="eastAsia"/>
          <w:sz w:val="32"/>
          <w:szCs w:val="32"/>
        </w:rPr>
        <w:t>的宣传推广，</w:t>
      </w:r>
      <w:r>
        <w:rPr>
          <w:rFonts w:ascii="仿宋" w:eastAsia="仿宋" w:hAnsi="仿宋" w:cs="微软雅黑" w:hint="eastAsia"/>
          <w:sz w:val="32"/>
          <w:szCs w:val="32"/>
        </w:rPr>
        <w:t>扩大赛事和促消费活动的影响力</w:t>
      </w:r>
      <w:r>
        <w:rPr>
          <w:rFonts w:ascii="仿宋" w:eastAsia="仿宋" w:hAnsi="仿宋" w:cs="仿宋_GB2312" w:hint="eastAsia"/>
          <w:sz w:val="32"/>
          <w:szCs w:val="32"/>
        </w:rPr>
        <w:t>。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bookmarkStart w:id="2" w:name="OLE_LINK5"/>
      <w:r>
        <w:rPr>
          <w:rFonts w:ascii="仿宋" w:eastAsia="仿宋" w:hAnsi="仿宋" w:cs="仿宋_GB2312" w:hint="eastAsia"/>
          <w:sz w:val="32"/>
          <w:szCs w:val="32"/>
        </w:rPr>
        <w:t>6.项目完成后，提交</w:t>
      </w:r>
      <w:bookmarkStart w:id="3" w:name="OLE_LINK4"/>
      <w:r>
        <w:rPr>
          <w:rFonts w:ascii="仿宋" w:eastAsia="仿宋" w:hAnsi="仿宋" w:cs="___WRD_EMBED_SUB_44" w:hint="eastAsia"/>
          <w:sz w:val="32"/>
          <w:szCs w:val="32"/>
        </w:rPr>
        <w:t>家政技能竞赛</w:t>
      </w:r>
      <w:r>
        <w:rPr>
          <w:rFonts w:ascii="仿宋" w:eastAsia="仿宋" w:hAnsi="仿宋" w:cs="宋体" w:hint="eastAsia"/>
          <w:sz w:val="32"/>
          <w:szCs w:val="32"/>
        </w:rPr>
        <w:t>及促消费活动</w:t>
      </w:r>
      <w:bookmarkEnd w:id="3"/>
      <w:r>
        <w:rPr>
          <w:rFonts w:ascii="仿宋" w:eastAsia="仿宋" w:hAnsi="仿宋" w:cs="仿宋_GB2312" w:hint="eastAsia"/>
          <w:sz w:val="32"/>
          <w:szCs w:val="32"/>
        </w:rPr>
        <w:t>总结报告。</w:t>
      </w:r>
    </w:p>
    <w:bookmarkEnd w:id="2"/>
    <w:p w:rsidR="00EF6398" w:rsidRPr="00FF4839" w:rsidRDefault="004E5417">
      <w:pPr>
        <w:spacing w:line="560" w:lineRule="exact"/>
        <w:ind w:firstLine="697"/>
        <w:rPr>
          <w:rFonts w:ascii="仿宋" w:eastAsia="仿宋" w:hAnsi="仿宋" w:cs="黑体"/>
          <w:b/>
          <w:bCs/>
          <w:sz w:val="32"/>
          <w:szCs w:val="32"/>
        </w:rPr>
      </w:pPr>
      <w:r w:rsidRPr="00FF4839">
        <w:rPr>
          <w:rFonts w:ascii="仿宋" w:eastAsia="仿宋" w:hAnsi="仿宋" w:cs="黑体" w:hint="eastAsia"/>
          <w:b/>
          <w:bCs/>
          <w:sz w:val="32"/>
          <w:szCs w:val="32"/>
        </w:rPr>
        <w:lastRenderedPageBreak/>
        <w:t>二、采购标的需执行的国家相关标准、行业标准、地方标准或者其他标准、规范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 w:rsidRPr="00FF4839">
        <w:rPr>
          <w:rFonts w:ascii="仿宋" w:eastAsia="仿宋" w:hAnsi="仿宋" w:cs="仿宋_GB2312" w:hint="eastAsia"/>
          <w:sz w:val="32"/>
          <w:szCs w:val="32"/>
        </w:rPr>
        <w:t>参照有关现行有效的家政服务员</w:t>
      </w:r>
      <w:r w:rsidRPr="00FF4839">
        <w:rPr>
          <w:rFonts w:ascii="仿宋_GB2312" w:eastAsia="仿宋_GB2312" w:hAnsi="仿宋_GB2312" w:cs="仿宋_GB2312" w:hint="eastAsia"/>
          <w:sz w:val="32"/>
          <w:szCs w:val="32"/>
        </w:rPr>
        <w:t>国家职业技能标准及相关行业规范</w:t>
      </w:r>
      <w:r w:rsidRPr="00FF4839">
        <w:rPr>
          <w:rFonts w:ascii="仿宋" w:eastAsia="仿宋" w:hAnsi="仿宋" w:cs="仿宋_GB2312" w:hint="eastAsia"/>
          <w:sz w:val="32"/>
          <w:szCs w:val="32"/>
        </w:rPr>
        <w:t>执行。</w:t>
      </w:r>
    </w:p>
    <w:p w:rsidR="00EF6398" w:rsidRPr="00FF4839" w:rsidRDefault="004E5417">
      <w:pPr>
        <w:spacing w:line="560" w:lineRule="exact"/>
        <w:ind w:firstLine="697"/>
        <w:rPr>
          <w:rFonts w:ascii="仿宋" w:eastAsia="仿宋" w:hAnsi="仿宋" w:cs="黑体"/>
          <w:b/>
          <w:bCs/>
          <w:sz w:val="32"/>
          <w:szCs w:val="32"/>
        </w:rPr>
      </w:pPr>
      <w:r w:rsidRPr="00FF4839">
        <w:rPr>
          <w:rFonts w:ascii="仿宋" w:eastAsia="仿宋" w:hAnsi="仿宋" w:cs="黑体" w:hint="eastAsia"/>
          <w:b/>
          <w:bCs/>
          <w:sz w:val="32"/>
          <w:szCs w:val="32"/>
        </w:rPr>
        <w:t>三、采购标的需满足的质量、安全、技术规格、物理特性等要求：</w:t>
      </w:r>
    </w:p>
    <w:p w:rsidR="00EF6398" w:rsidRDefault="004E5417">
      <w:pPr>
        <w:spacing w:line="560" w:lineRule="exact"/>
        <w:ind w:firstLineChars="218" w:firstLine="698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</w:t>
      </w:r>
      <w:r>
        <w:rPr>
          <w:rFonts w:ascii="仿宋" w:eastAsia="仿宋" w:hAnsi="仿宋" w:cs="微软雅黑" w:hint="eastAsia"/>
          <w:sz w:val="32"/>
          <w:szCs w:val="32"/>
        </w:rPr>
        <w:t>．</w:t>
      </w:r>
      <w:r>
        <w:rPr>
          <w:rFonts w:ascii="仿宋" w:eastAsia="仿宋" w:hAnsi="仿宋" w:cs="仿宋_GB2312" w:hint="eastAsia"/>
          <w:sz w:val="32"/>
          <w:szCs w:val="32"/>
        </w:rPr>
        <w:t>提前拟定项目实施方案，并提交采购人审核。服务商需按照</w:t>
      </w:r>
      <w:r>
        <w:rPr>
          <w:rFonts w:ascii="仿宋" w:eastAsia="仿宋" w:hAnsi="仿宋" w:cs="微软雅黑" w:hint="eastAsia"/>
          <w:sz w:val="32"/>
          <w:szCs w:val="32"/>
        </w:rPr>
        <w:t>采购人审核通过的《实施方案》组织实施</w:t>
      </w:r>
      <w:r>
        <w:rPr>
          <w:rFonts w:ascii="仿宋" w:eastAsia="仿宋" w:hAnsi="仿宋" w:cs="仿宋_GB2312" w:hint="eastAsia"/>
          <w:sz w:val="32"/>
          <w:szCs w:val="32"/>
        </w:rPr>
        <w:t>。省级决赛会场、参赛人员的安全保障由服务商负责。</w:t>
      </w:r>
    </w:p>
    <w:p w:rsidR="00EF6398" w:rsidRDefault="004E5417">
      <w:pPr>
        <w:spacing w:line="560" w:lineRule="exact"/>
        <w:ind w:firstLineChars="218" w:firstLine="698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/>
          <w:sz w:val="32"/>
          <w:szCs w:val="32"/>
        </w:rPr>
        <w:t>2.</w:t>
      </w:r>
      <w:r>
        <w:rPr>
          <w:rFonts w:ascii="仿宋" w:eastAsia="仿宋" w:hAnsi="仿宋" w:cs="仿宋_GB2312" w:hint="eastAsia"/>
          <w:sz w:val="32"/>
          <w:szCs w:val="32"/>
        </w:rPr>
        <w:t>广泛动员企业和个人参与，参</w:t>
      </w:r>
      <w:r>
        <w:rPr>
          <w:rFonts w:ascii="仿宋" w:eastAsia="仿宋" w:hAnsi="仿宋" w:cs="微软雅黑" w:hint="eastAsia"/>
          <w:sz w:val="32"/>
          <w:szCs w:val="32"/>
        </w:rPr>
        <w:t>加省级决赛选手应在5</w:t>
      </w:r>
      <w:r>
        <w:rPr>
          <w:rFonts w:ascii="仿宋" w:eastAsia="仿宋" w:hAnsi="仿宋" w:cs="微软雅黑"/>
          <w:sz w:val="32"/>
          <w:szCs w:val="32"/>
        </w:rPr>
        <w:t>0</w:t>
      </w:r>
      <w:r>
        <w:rPr>
          <w:rFonts w:ascii="仿宋" w:eastAsia="仿宋" w:hAnsi="仿宋" w:cs="微软雅黑" w:hint="eastAsia"/>
          <w:sz w:val="32"/>
          <w:szCs w:val="32"/>
        </w:rPr>
        <w:t>人及以上，服务商不得向参赛单位和个人收取费用。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</w:p>
    <w:p w:rsidR="00EF6398" w:rsidRPr="00FF4839" w:rsidRDefault="004E5417">
      <w:pPr>
        <w:spacing w:line="560" w:lineRule="exact"/>
        <w:ind w:firstLine="697"/>
        <w:rPr>
          <w:rFonts w:ascii="仿宋" w:eastAsia="仿宋" w:hAnsi="仿宋" w:cs="黑体"/>
          <w:b/>
          <w:bCs/>
          <w:sz w:val="32"/>
          <w:szCs w:val="32"/>
        </w:rPr>
      </w:pPr>
      <w:r w:rsidRPr="00FF4839">
        <w:rPr>
          <w:rFonts w:ascii="仿宋" w:eastAsia="仿宋" w:hAnsi="仿宋" w:cs="黑体" w:hint="eastAsia"/>
          <w:b/>
          <w:bCs/>
          <w:sz w:val="32"/>
          <w:szCs w:val="32"/>
        </w:rPr>
        <w:t>四、采购标的的数量、采购项目交付或者实施的时间和地点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项目数量：1项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实施时间：自合同签订之日起至本次项目验收合格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实施地点：昆明市</w:t>
      </w:r>
    </w:p>
    <w:p w:rsidR="00EF6398" w:rsidRPr="00FF4839" w:rsidRDefault="004E5417">
      <w:pPr>
        <w:spacing w:line="560" w:lineRule="exact"/>
        <w:ind w:firstLine="697"/>
        <w:rPr>
          <w:rFonts w:ascii="仿宋" w:eastAsia="仿宋" w:hAnsi="仿宋" w:cs="黑体"/>
          <w:b/>
          <w:bCs/>
          <w:sz w:val="32"/>
          <w:szCs w:val="32"/>
        </w:rPr>
      </w:pPr>
      <w:r w:rsidRPr="00FF4839">
        <w:rPr>
          <w:rFonts w:ascii="仿宋" w:eastAsia="仿宋" w:hAnsi="仿宋" w:cs="黑体" w:hint="eastAsia"/>
          <w:b/>
          <w:bCs/>
          <w:sz w:val="32"/>
          <w:szCs w:val="32"/>
        </w:rPr>
        <w:t>五、采购标的需满足的服务标准、期限、效率等要求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服务商拥有丰富的</w:t>
      </w:r>
      <w:bookmarkStart w:id="4" w:name="OLE_LINK6"/>
      <w:r>
        <w:rPr>
          <w:rFonts w:ascii="仿宋" w:eastAsia="仿宋" w:hAnsi="仿宋" w:cs="仿宋_GB2312" w:hint="eastAsia"/>
          <w:sz w:val="32"/>
          <w:szCs w:val="32"/>
        </w:rPr>
        <w:t>大型赛事活动</w:t>
      </w:r>
      <w:bookmarkEnd w:id="4"/>
      <w:r>
        <w:rPr>
          <w:rFonts w:ascii="仿宋" w:eastAsia="仿宋" w:hAnsi="仿宋" w:cs="仿宋_GB2312" w:hint="eastAsia"/>
          <w:sz w:val="32"/>
          <w:szCs w:val="32"/>
        </w:rPr>
        <w:t>策划组织经验，具有承办大型赛事活动的稳定队伍。</w:t>
      </w:r>
    </w:p>
    <w:p w:rsidR="00EF6398" w:rsidRPr="00FF4839" w:rsidRDefault="004E5417">
      <w:pPr>
        <w:spacing w:line="560" w:lineRule="exact"/>
        <w:ind w:firstLine="697"/>
        <w:rPr>
          <w:rFonts w:ascii="仿宋" w:eastAsia="仿宋" w:hAnsi="仿宋" w:cs="黑体"/>
          <w:b/>
          <w:bCs/>
          <w:sz w:val="32"/>
          <w:szCs w:val="32"/>
        </w:rPr>
      </w:pPr>
      <w:r w:rsidRPr="00FF4839">
        <w:rPr>
          <w:rFonts w:ascii="仿宋" w:eastAsia="仿宋" w:hAnsi="仿宋" w:cs="黑体" w:hint="eastAsia"/>
          <w:b/>
          <w:bCs/>
          <w:sz w:val="32"/>
          <w:szCs w:val="32"/>
        </w:rPr>
        <w:t>六、采购标的的验收标准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执行本需求第一条、第二条、第三条、第四条的有关要求。</w:t>
      </w:r>
    </w:p>
    <w:p w:rsidR="00EF6398" w:rsidRPr="00FF4839" w:rsidRDefault="004E5417">
      <w:pPr>
        <w:spacing w:line="560" w:lineRule="exact"/>
        <w:ind w:firstLine="697"/>
        <w:rPr>
          <w:rFonts w:ascii="仿宋" w:eastAsia="仿宋" w:hAnsi="仿宋" w:cs="黑体"/>
          <w:b/>
          <w:bCs/>
          <w:sz w:val="32"/>
          <w:szCs w:val="32"/>
        </w:rPr>
      </w:pPr>
      <w:r w:rsidRPr="00FF4839">
        <w:rPr>
          <w:rFonts w:ascii="仿宋" w:eastAsia="仿宋" w:hAnsi="仿宋" w:cs="黑体" w:hint="eastAsia"/>
          <w:b/>
          <w:bCs/>
          <w:sz w:val="32"/>
          <w:szCs w:val="32"/>
        </w:rPr>
        <w:t>七、采购标的的其他技术、服务等要求</w:t>
      </w:r>
    </w:p>
    <w:p w:rsidR="00EF6398" w:rsidRDefault="004E5417">
      <w:pPr>
        <w:spacing w:line="560" w:lineRule="exact"/>
        <w:ind w:firstLine="697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无</w:t>
      </w:r>
    </w:p>
    <w:sectPr w:rsidR="00EF6398" w:rsidSect="00A958A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19B" w:rsidRDefault="009B419B">
      <w:r>
        <w:separator/>
      </w:r>
    </w:p>
  </w:endnote>
  <w:endnote w:type="continuationSeparator" w:id="1">
    <w:p w:rsidR="009B419B" w:rsidRDefault="009B4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5B1316D7-BF3B-4C85-B104-613EC8A810CF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8CB84C98-3FFC-48CA-9F0B-4DBE7F333A78}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___WRD_EMBED_SUB_44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8F70764-2D65-447F-9729-002F5CE2D1E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A7EF1FB-51AC-4548-96DC-B0D10B0E90D6}"/>
    <w:embedBold r:id="rId5" w:subsetted="1" w:fontKey="{1CA5F298-10F4-4B38-8E7E-F7222158BB0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398" w:rsidRDefault="00A958AA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370.5pt;margin-top:-3.2pt;width:2in;height:2in;z-index:251659264;visibility:visible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" filled="f" stroked="f" strokeweight=".5pt">
          <v:textbox style="mso-fit-shape-to-text:t" inset="0,0,0,0">
            <w:txbxContent>
              <w:p w:rsidR="00EF6398" w:rsidRDefault="004E5417">
                <w:pPr>
                  <w:pStyle w:val="a3"/>
                  <w:rPr>
                    <w:sz w:val="32"/>
                    <w:szCs w:val="48"/>
                  </w:rPr>
                </w:pPr>
                <w:r>
                  <w:rPr>
                    <w:sz w:val="32"/>
                    <w:szCs w:val="48"/>
                  </w:rPr>
                  <w:t xml:space="preserve">— </w:t>
                </w:r>
                <w:r w:rsidR="00A958AA">
                  <w:rPr>
                    <w:sz w:val="32"/>
                    <w:szCs w:val="48"/>
                  </w:rPr>
                  <w:fldChar w:fldCharType="begin"/>
                </w:r>
                <w:r>
                  <w:rPr>
                    <w:sz w:val="32"/>
                    <w:szCs w:val="48"/>
                  </w:rPr>
                  <w:instrText xml:space="preserve"> PAGE  \* MERGEFORMAT </w:instrText>
                </w:r>
                <w:r w:rsidR="00A958AA">
                  <w:rPr>
                    <w:sz w:val="32"/>
                    <w:szCs w:val="48"/>
                  </w:rPr>
                  <w:fldChar w:fldCharType="separate"/>
                </w:r>
                <w:r w:rsidR="002C0C0B">
                  <w:rPr>
                    <w:noProof/>
                    <w:sz w:val="32"/>
                    <w:szCs w:val="48"/>
                  </w:rPr>
                  <w:t>2</w:t>
                </w:r>
                <w:r w:rsidR="00A958AA">
                  <w:rPr>
                    <w:sz w:val="32"/>
                    <w:szCs w:val="48"/>
                  </w:rPr>
                  <w:fldChar w:fldCharType="end"/>
                </w:r>
                <w:r>
                  <w:rPr>
                    <w:sz w:val="32"/>
                    <w:szCs w:val="4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19B" w:rsidRDefault="009B419B">
      <w:r>
        <w:separator/>
      </w:r>
    </w:p>
  </w:footnote>
  <w:footnote w:type="continuationSeparator" w:id="1">
    <w:p w:rsidR="009B419B" w:rsidRDefault="009B419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418061A5"/>
    <w:rsid w:val="000F46AE"/>
    <w:rsid w:val="00176A5B"/>
    <w:rsid w:val="0029275E"/>
    <w:rsid w:val="002C0C0B"/>
    <w:rsid w:val="003947FB"/>
    <w:rsid w:val="00400C86"/>
    <w:rsid w:val="004E5417"/>
    <w:rsid w:val="00523454"/>
    <w:rsid w:val="00640CD6"/>
    <w:rsid w:val="008947A4"/>
    <w:rsid w:val="008A0DEF"/>
    <w:rsid w:val="00907F4C"/>
    <w:rsid w:val="00971989"/>
    <w:rsid w:val="009B419B"/>
    <w:rsid w:val="00A958AA"/>
    <w:rsid w:val="00BD40C6"/>
    <w:rsid w:val="00BD5CE1"/>
    <w:rsid w:val="00C02C08"/>
    <w:rsid w:val="00C75892"/>
    <w:rsid w:val="00E30526"/>
    <w:rsid w:val="00E97CA1"/>
    <w:rsid w:val="00EF09A8"/>
    <w:rsid w:val="00EF6398"/>
    <w:rsid w:val="00FF4839"/>
    <w:rsid w:val="022163D4"/>
    <w:rsid w:val="067B31A6"/>
    <w:rsid w:val="0EEF5B01"/>
    <w:rsid w:val="113B0C7E"/>
    <w:rsid w:val="18577CBE"/>
    <w:rsid w:val="1B072C42"/>
    <w:rsid w:val="1C9C494B"/>
    <w:rsid w:val="2C462F4D"/>
    <w:rsid w:val="2C69051A"/>
    <w:rsid w:val="3026216F"/>
    <w:rsid w:val="3640708F"/>
    <w:rsid w:val="3966679C"/>
    <w:rsid w:val="3ECE409C"/>
    <w:rsid w:val="418061A5"/>
    <w:rsid w:val="4C3B3FF4"/>
    <w:rsid w:val="4C6E3580"/>
    <w:rsid w:val="4D60795C"/>
    <w:rsid w:val="510679CB"/>
    <w:rsid w:val="51AD769E"/>
    <w:rsid w:val="52696EF2"/>
    <w:rsid w:val="562D7709"/>
    <w:rsid w:val="57CA21B2"/>
    <w:rsid w:val="5AD84688"/>
    <w:rsid w:val="5EC404E2"/>
    <w:rsid w:val="5EFD29B4"/>
    <w:rsid w:val="5F6D5BB2"/>
    <w:rsid w:val="5FAA5C20"/>
    <w:rsid w:val="60B47835"/>
    <w:rsid w:val="62550FA9"/>
    <w:rsid w:val="7588362A"/>
    <w:rsid w:val="78864020"/>
    <w:rsid w:val="7FE74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58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958A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A958A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sid w:val="00A958AA"/>
    <w:rPr>
      <w:sz w:val="24"/>
    </w:rPr>
  </w:style>
  <w:style w:type="character" w:styleId="a6">
    <w:name w:val="Hyperlink"/>
    <w:basedOn w:val="a0"/>
    <w:qFormat/>
    <w:rsid w:val="00A958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EA80330-673B-41A1-8B68-32FBDADA8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   WYJ</dc:creator>
  <cp:lastModifiedBy>lenovo</cp:lastModifiedBy>
  <cp:revision>12</cp:revision>
  <cp:lastPrinted>2026-08-04T07:06:00Z</cp:lastPrinted>
  <dcterms:created xsi:type="dcterms:W3CDTF">2026-07-12T13:23:00Z</dcterms:created>
  <dcterms:modified xsi:type="dcterms:W3CDTF">2026-08-05T06:55:00Z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37B4A603689643228E78ED4E2B1589C1_13</vt:lpwstr>
  </property>
  <property fmtid="{D5CDD505-2E9C-101B-9397-08002B2CF9AE}" pid="4" name="KSOTemplateDocerSaveRecord">
    <vt:lpwstr>eyJoZGlkIjoiNjU2M2NjNDEyZGEzMjA1ZjFmOWYzODA5NDAyNWJlZjUiLCJ1c2VySWQiOiIyMTcwMTMwOTQifQ==</vt:lpwstr>
  </property>
</Properties>
</file>